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24C" w:rsidRPr="00C0024C" w:rsidRDefault="00C0024C" w:rsidP="00C0024C">
      <w:pPr>
        <w:spacing w:after="0" w:line="240" w:lineRule="auto"/>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48"/>
          <w:szCs w:val="48"/>
          <w:lang w:eastAsia="fr-FR"/>
        </w:rPr>
        <w:t xml:space="preserve">     FEDERATION FRANCAISE DES PECHES </w:t>
      </w:r>
      <w:proofErr w:type="gramStart"/>
      <w:r w:rsidRPr="00C0024C">
        <w:rPr>
          <w:rFonts w:ascii="Bookman Old Style" w:eastAsia="Times New Roman" w:hAnsi="Bookman Old Style" w:cs="Times New Roman"/>
          <w:b/>
          <w:bCs/>
          <w:i/>
          <w:iCs/>
          <w:color w:val="000000"/>
          <w:sz w:val="48"/>
          <w:szCs w:val="48"/>
          <w:lang w:eastAsia="fr-FR"/>
        </w:rPr>
        <w:t>SPORTIVES </w:t>
      </w:r>
      <w:r w:rsidRPr="00C0024C">
        <w:rPr>
          <w:rFonts w:ascii="Times New Roman" w:eastAsia="Times New Roman" w:hAnsi="Times New Roman" w:cs="Times New Roman"/>
          <w:sz w:val="24"/>
          <w:szCs w:val="24"/>
          <w:lang w:eastAsia="fr-FR"/>
        </w:rPr>
        <w:t xml:space="preserve"> </w:t>
      </w:r>
      <w:r w:rsidRPr="00C0024C">
        <w:rPr>
          <w:rFonts w:ascii="Bookman Old Style" w:eastAsia="Times New Roman" w:hAnsi="Bookman Old Style" w:cs="Times New Roman"/>
          <w:b/>
          <w:bCs/>
          <w:i/>
          <w:iCs/>
          <w:color w:val="000000"/>
          <w:sz w:val="48"/>
          <w:szCs w:val="48"/>
          <w:lang w:eastAsia="fr-FR"/>
        </w:rPr>
        <w:t>(</w:t>
      </w:r>
      <w:proofErr w:type="gramEnd"/>
      <w:r w:rsidRPr="00C0024C">
        <w:rPr>
          <w:rFonts w:ascii="Bookman Old Style" w:eastAsia="Times New Roman" w:hAnsi="Bookman Old Style" w:cs="Times New Roman"/>
          <w:b/>
          <w:bCs/>
          <w:i/>
          <w:iCs/>
          <w:color w:val="000000"/>
          <w:sz w:val="48"/>
          <w:szCs w:val="48"/>
          <w:lang w:eastAsia="fr-FR"/>
        </w:rPr>
        <w:t xml:space="preserve"> FFPS )</w:t>
      </w:r>
    </w:p>
    <w:p w:rsidR="00C0024C" w:rsidRPr="00C0024C" w:rsidRDefault="00C0024C" w:rsidP="00C0024C">
      <w:pPr>
        <w:spacing w:after="0" w:line="240" w:lineRule="auto"/>
        <w:jc w:val="center"/>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Association régie par la loi du 1</w:t>
      </w:r>
      <w:r w:rsidRPr="00C0024C">
        <w:rPr>
          <w:rFonts w:ascii="Bookman Old Style" w:eastAsia="Times New Roman" w:hAnsi="Bookman Old Style" w:cs="Times New Roman"/>
          <w:b/>
          <w:bCs/>
          <w:i/>
          <w:iCs/>
          <w:color w:val="000000"/>
          <w:sz w:val="24"/>
          <w:szCs w:val="24"/>
          <w:vertAlign w:val="superscript"/>
          <w:lang w:eastAsia="fr-FR"/>
        </w:rPr>
        <w:t>er</w:t>
      </w:r>
      <w:r w:rsidRPr="00C0024C">
        <w:rPr>
          <w:rFonts w:ascii="Bookman Old Style" w:eastAsia="Times New Roman" w:hAnsi="Bookman Old Style" w:cs="Times New Roman"/>
          <w:b/>
          <w:bCs/>
          <w:i/>
          <w:iCs/>
          <w:color w:val="000000"/>
          <w:sz w:val="24"/>
          <w:szCs w:val="24"/>
          <w:lang w:eastAsia="fr-FR"/>
        </w:rPr>
        <w:t xml:space="preserve"> Juillet 1901</w:t>
      </w:r>
    </w:p>
    <w:p w:rsidR="00C0024C" w:rsidRPr="00C0024C" w:rsidRDefault="00C0024C" w:rsidP="00C0024C">
      <w:pPr>
        <w:spacing w:after="0" w:line="240" w:lineRule="auto"/>
        <w:jc w:val="center"/>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Déclarée à la Préfecture de Paris</w:t>
      </w:r>
    </w:p>
    <w:p w:rsidR="00C0024C" w:rsidRPr="00C0024C" w:rsidRDefault="00C0024C" w:rsidP="00C0024C">
      <w:pPr>
        <w:spacing w:after="0" w:line="240" w:lineRule="auto"/>
        <w:jc w:val="center"/>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Journal Officiel du 27 Juin 2015</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center"/>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 </w:t>
      </w:r>
      <w:r w:rsidRPr="00C0024C">
        <w:rPr>
          <w:rFonts w:ascii="Bookman Old Style" w:eastAsia="Times New Roman" w:hAnsi="Bookman Old Style" w:cs="Times New Roman"/>
          <w:color w:val="000000"/>
          <w:sz w:val="48"/>
          <w:szCs w:val="48"/>
          <w:lang w:eastAsia="fr-FR"/>
        </w:rPr>
        <w:t>REGLEMENT DISCIPLINAIRE</w:t>
      </w:r>
    </w:p>
    <w:p w:rsidR="00C0024C" w:rsidRPr="00C0024C" w:rsidRDefault="00C0024C" w:rsidP="00C0024C">
      <w:pPr>
        <w:spacing w:beforeAutospacing="1" w:after="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r w:rsidRPr="00C0024C">
        <w:rPr>
          <w:rFonts w:ascii="Bookman Old Style" w:eastAsia="Times New Roman" w:hAnsi="Bookman Old Style" w:cs="Times New Roman"/>
          <w:b/>
          <w:bCs/>
          <w:i/>
          <w:iCs/>
          <w:color w:val="000000"/>
          <w:sz w:val="28"/>
          <w:szCs w:val="28"/>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ARTICLE 1</w:t>
      </w:r>
      <w:r w:rsidRPr="00C0024C">
        <w:rPr>
          <w:rFonts w:ascii="Bookman Old Style" w:eastAsia="Times New Roman" w:hAnsi="Bookman Old Style" w:cs="Times New Roman"/>
          <w:b/>
          <w:bCs/>
          <w:i/>
          <w:iCs/>
          <w:color w:val="000000"/>
          <w:sz w:val="24"/>
          <w:szCs w:val="24"/>
          <w:vertAlign w:val="superscript"/>
          <w:lang w:eastAsia="fr-FR"/>
        </w:rPr>
        <w:t>er</w:t>
      </w:r>
      <w:r w:rsidRPr="00C0024C">
        <w:rPr>
          <w:rFonts w:ascii="Bookman Old Style" w:eastAsia="Times New Roman" w:hAnsi="Bookman Old Style" w:cs="Times New Roman"/>
          <w:b/>
          <w:bCs/>
          <w:i/>
          <w:iCs/>
          <w:color w:val="000000"/>
          <w:sz w:val="24"/>
          <w:szCs w:val="24"/>
          <w:lang w:eastAsia="fr-FR"/>
        </w:rPr>
        <w:t> :</w:t>
      </w:r>
      <w:r w:rsidRPr="00C0024C">
        <w:rPr>
          <w:rFonts w:ascii="Times New Roman" w:eastAsia="Times New Roman" w:hAnsi="Times New Roman" w:cs="Times New Roman"/>
          <w:color w:val="000000"/>
          <w:sz w:val="24"/>
          <w:szCs w:val="24"/>
          <w:lang w:eastAsia="fr-FR"/>
        </w:rPr>
        <w:t xml:space="preserve"> </w:t>
      </w:r>
      <w:r w:rsidRPr="00C0024C">
        <w:rPr>
          <w:rFonts w:ascii="Bookman Old Style" w:eastAsia="Times New Roman" w:hAnsi="Bookman Old Style" w:cs="Times New Roman"/>
          <w:i/>
          <w:iCs/>
          <w:color w:val="000000"/>
          <w:sz w:val="24"/>
          <w:szCs w:val="24"/>
          <w:lang w:eastAsia="fr-FR"/>
        </w:rPr>
        <w:t>Le présent règlement, est établi conformément à l’article 9.des statuts de la FEDERATION FRANCAISE DES PECHES SPORTIVES (FFPS) et ne s’applique pas à l’exercice du pouvoir disciplinaire en matière de lutte contre le dopage, qui fait l’objet d’un règlement particulier.</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u w:val="single"/>
          <w:lang w:eastAsia="fr-FR"/>
        </w:rPr>
        <w:t>TITRE 1</w:t>
      </w:r>
      <w:r w:rsidRPr="00C0024C">
        <w:rPr>
          <w:rFonts w:ascii="Bookman Old Style" w:eastAsia="Times New Roman" w:hAnsi="Bookman Old Style" w:cs="Times New Roman"/>
          <w:b/>
          <w:bCs/>
          <w:i/>
          <w:iCs/>
          <w:color w:val="000000"/>
          <w:sz w:val="24"/>
          <w:szCs w:val="24"/>
          <w:u w:val="single"/>
          <w:vertAlign w:val="superscript"/>
          <w:lang w:eastAsia="fr-FR"/>
        </w:rPr>
        <w:t>er</w:t>
      </w:r>
      <w:r w:rsidRPr="00C0024C">
        <w:rPr>
          <w:rFonts w:ascii="Bookman Old Style" w:eastAsia="Times New Roman" w:hAnsi="Bookman Old Style" w:cs="Times New Roman"/>
          <w:b/>
          <w:bCs/>
          <w:i/>
          <w:iCs/>
          <w:color w:val="000000"/>
          <w:sz w:val="24"/>
          <w:szCs w:val="24"/>
          <w:u w:val="single"/>
          <w:lang w:eastAsia="fr-FR"/>
        </w:rPr>
        <w:t xml:space="preserve"> – ORGANES ET PROCEDURES DISCIPLINAIRES   </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SECTION 1 – Dispositions communes aux organes disciplinaires de première instance et d’appel.</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ARTICLE 2</w:t>
      </w:r>
      <w:r w:rsidRPr="00C0024C">
        <w:rPr>
          <w:rFonts w:ascii="Bookman Old Style" w:eastAsia="Times New Roman" w:hAnsi="Bookman Old Style" w:cs="Times New Roman"/>
          <w:i/>
          <w:iCs/>
          <w:color w:val="000000"/>
          <w:sz w:val="24"/>
          <w:szCs w:val="24"/>
          <w:lang w:eastAsia="fr-FR"/>
        </w:rPr>
        <w:t> : Il est institué un organe disciplinaire de première instance et un organe disciplinaire d’appel investis du pouvoir disciplinaire à l’égard des associations affiliées à la Fédération et de leurs membres licenciés ainsi que des membres licenciés de la Fédération.</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Chacun de ces organes se compose de cinq membres au moins choisis en raison de leurs compétences d’ordre juridique et déontologique. Un membre au plus peut appartenir au comité directeur de la Fédération. Le Président de la Fédération ne peut être membre d’aucun organe disciplinaire. Nul ne peut être membre de plus d’un de ces organes.</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Les membres des organes disciplinaires ne peuvent être liés à la Fédération par un lien contractuel autre que celui résultant éventuellement de leur adhésion.</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lastRenderedPageBreak/>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La durée du mandat est fixée à quatre ans. Les membres des organes disciplinaires et leur Président sont désignés par le Comité Directeur après appel à candidatures.</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La désignation se fait par un vote à la majorité des membres du Comité Directeur présents.</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En cas d’absence ou d’empêchement définitif du Président, la présidence de l’organe disciplinaire est assurée par le membre le mieux placé juridiquement à savoir un avocat.</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Lorsque l’empêchement définitif d’un membre est constaté, un nouveau membre est désigné dans les mêmes conditions que son prédécesseur pour la durée du mandat restant à courir.</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ARTICLE 3</w:t>
      </w:r>
      <w:r w:rsidRPr="00C0024C">
        <w:rPr>
          <w:rFonts w:ascii="Bookman Old Style" w:eastAsia="Times New Roman" w:hAnsi="Bookman Old Style" w:cs="Times New Roman"/>
          <w:i/>
          <w:iCs/>
          <w:color w:val="000000"/>
          <w:sz w:val="24"/>
          <w:szCs w:val="24"/>
          <w:lang w:eastAsia="fr-FR"/>
        </w:rPr>
        <w:t> : Les organes disciplinaires de première instance et d’appel se réunissent sur convocation de leur Président. Chacun d’eux ne peut délibérer valablement que lorsque trois au moins de leurs membres sont présents.</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Les fonctions de secrétaire de séance sont assurées par une personne désignée par l’organe disciplinaire sur proposition de son Président et qui peut ne pas appartenir à cet organe.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En cas de partage égal des voix, le Président a voix prépondérante.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ARTICLE 4</w:t>
      </w:r>
      <w:r w:rsidRPr="00C0024C">
        <w:rPr>
          <w:rFonts w:ascii="Times New Roman" w:eastAsia="Times New Roman" w:hAnsi="Times New Roman" w:cs="Times New Roman"/>
          <w:color w:val="000000"/>
          <w:sz w:val="24"/>
          <w:szCs w:val="24"/>
          <w:lang w:eastAsia="fr-FR"/>
        </w:rPr>
        <w:t xml:space="preserve"> </w:t>
      </w:r>
      <w:r w:rsidRPr="00C0024C">
        <w:rPr>
          <w:rFonts w:ascii="Bookman Old Style" w:eastAsia="Times New Roman" w:hAnsi="Bookman Old Style" w:cs="Times New Roman"/>
          <w:i/>
          <w:iCs/>
          <w:color w:val="000000"/>
          <w:sz w:val="24"/>
          <w:szCs w:val="24"/>
          <w:lang w:eastAsia="fr-FR"/>
        </w:rPr>
        <w:t>– Les débats devant les organes disciplinaires sont publics. Toutefois le Président, peut, d’office ou à la demande d’une des parties, interdire au public l’accès de la salle pendant tout ou partie de la séance dans l’intérêt de l’ordre public ou lorsque le respect de la vie privée le justifie.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lastRenderedPageBreak/>
        <w:t>ARTICLE 5</w:t>
      </w:r>
      <w:r w:rsidRPr="00C0024C">
        <w:rPr>
          <w:rFonts w:ascii="Times New Roman" w:eastAsia="Times New Roman" w:hAnsi="Times New Roman" w:cs="Times New Roman"/>
          <w:color w:val="000000"/>
          <w:sz w:val="24"/>
          <w:szCs w:val="24"/>
          <w:lang w:eastAsia="fr-FR"/>
        </w:rPr>
        <w:t xml:space="preserve"> </w:t>
      </w:r>
      <w:r w:rsidRPr="00C0024C">
        <w:rPr>
          <w:rFonts w:ascii="Bookman Old Style" w:eastAsia="Times New Roman" w:hAnsi="Bookman Old Style" w:cs="Times New Roman"/>
          <w:i/>
          <w:iCs/>
          <w:color w:val="000000"/>
          <w:sz w:val="24"/>
          <w:szCs w:val="24"/>
          <w:lang w:eastAsia="fr-FR"/>
        </w:rPr>
        <w:t>-  Les membres des organes disciplinaires ne peuvent prendre part aux délibérations lorsqu’ils ont un intérêt direct ou indirect à l’affaire.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A l’occasion d’une même affaire, nul ne peut siéger dans l’organe disciplinaire d’appel s’il a siégé dans l’organe disciplinaire de première instance.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ARTICLE 6</w:t>
      </w:r>
      <w:r w:rsidRPr="00C0024C">
        <w:rPr>
          <w:rFonts w:ascii="Times New Roman" w:eastAsia="Times New Roman" w:hAnsi="Times New Roman" w:cs="Times New Roman"/>
          <w:color w:val="000000"/>
          <w:sz w:val="24"/>
          <w:szCs w:val="24"/>
          <w:lang w:eastAsia="fr-FR"/>
        </w:rPr>
        <w:t xml:space="preserve"> </w:t>
      </w:r>
      <w:r w:rsidRPr="00C0024C">
        <w:rPr>
          <w:rFonts w:ascii="Bookman Old Style" w:eastAsia="Times New Roman" w:hAnsi="Bookman Old Style" w:cs="Times New Roman"/>
          <w:i/>
          <w:iCs/>
          <w:color w:val="000000"/>
          <w:sz w:val="24"/>
          <w:szCs w:val="24"/>
          <w:lang w:eastAsia="fr-FR"/>
        </w:rPr>
        <w:t>– Les membres des organes disciplinaires et les secrétaires de séance sont astreints à une obligation de confidentialité pour les faits, actes et informations dont ils ont pu avoir connaissance en raison de leurs fonctions.</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Toute infraction à cette disposition entraîne la cessation des pouvoirs du membre de l’organe disciplinaire ou du secrétaire de séance.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SECTION 2 – Dispositions relatives aux organes disciplinaires de première instance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ARTICLE 7</w:t>
      </w:r>
      <w:r w:rsidRPr="00C0024C">
        <w:rPr>
          <w:rFonts w:ascii="Times New Roman" w:eastAsia="Times New Roman" w:hAnsi="Times New Roman" w:cs="Times New Roman"/>
          <w:color w:val="000000"/>
          <w:sz w:val="24"/>
          <w:szCs w:val="24"/>
          <w:lang w:eastAsia="fr-FR"/>
        </w:rPr>
        <w:t xml:space="preserve"> </w:t>
      </w:r>
      <w:r w:rsidRPr="00C0024C">
        <w:rPr>
          <w:rFonts w:ascii="Bookman Old Style" w:eastAsia="Times New Roman" w:hAnsi="Bookman Old Style" w:cs="Times New Roman"/>
          <w:i/>
          <w:iCs/>
          <w:color w:val="000000"/>
          <w:sz w:val="24"/>
          <w:szCs w:val="24"/>
          <w:lang w:eastAsia="fr-FR"/>
        </w:rPr>
        <w:t>– Les poursuites disciplinaires sont engagées par le bureau directeur.</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 xml:space="preserve">Cette autorité peut saisir directement le président de l’organe disciplinaire de première instance des affaires relevant d’une infraction opposant des licenciés </w:t>
      </w:r>
      <w:proofErr w:type="spellStart"/>
      <w:r w:rsidRPr="00C0024C">
        <w:rPr>
          <w:rFonts w:ascii="Bookman Old Style" w:eastAsia="Times New Roman" w:hAnsi="Bookman Old Style" w:cs="Times New Roman"/>
          <w:i/>
          <w:iCs/>
          <w:color w:val="000000"/>
          <w:sz w:val="24"/>
          <w:szCs w:val="24"/>
          <w:lang w:eastAsia="fr-FR"/>
        </w:rPr>
        <w:t>entre-eux</w:t>
      </w:r>
      <w:proofErr w:type="spellEnd"/>
      <w:r w:rsidRPr="00C0024C">
        <w:rPr>
          <w:rFonts w:ascii="Bookman Old Style" w:eastAsia="Times New Roman" w:hAnsi="Bookman Old Style" w:cs="Times New Roman"/>
          <w:i/>
          <w:iCs/>
          <w:color w:val="000000"/>
          <w:sz w:val="24"/>
          <w:szCs w:val="24"/>
          <w:lang w:eastAsia="fr-FR"/>
        </w:rPr>
        <w:t>.</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Pour les autres affaires soumises à l’organe disciplinaire de première instance, il est désigné au sein de la Fédération par le Président une ou plusieurs personnes chargées de l’instruction. Ces personnes ne peuvent avoir un intérêt direct ou indirect à l’affaire ni siéger dans les organes disciplinaires saisis de l’affaire qu’elles ont instruite.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Elles sont astreintes à une obligation de confidentialité pour tous les faits, actes et informations dont elles ont pu avoir connaissance en raison de leurs fonctions. Toute infraction à cette disposition est sanctionnée par le bureau directeur par la suspension d’exercice de la fonction.</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lastRenderedPageBreak/>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Elles reçoivent délégation du Président de la Fédération pour toutes les correspondances relatives à l’instruction des affaires.</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ARTICLE 8</w:t>
      </w:r>
      <w:r w:rsidRPr="00C0024C">
        <w:rPr>
          <w:rFonts w:ascii="Times New Roman" w:eastAsia="Times New Roman" w:hAnsi="Times New Roman" w:cs="Times New Roman"/>
          <w:color w:val="000000"/>
          <w:sz w:val="24"/>
          <w:szCs w:val="24"/>
          <w:lang w:eastAsia="fr-FR"/>
        </w:rPr>
        <w:t xml:space="preserve"> </w:t>
      </w:r>
      <w:r w:rsidRPr="00C0024C">
        <w:rPr>
          <w:rFonts w:ascii="Bookman Old Style" w:eastAsia="Times New Roman" w:hAnsi="Bookman Old Style" w:cs="Times New Roman"/>
          <w:i/>
          <w:iCs/>
          <w:color w:val="000000"/>
          <w:sz w:val="24"/>
          <w:szCs w:val="24"/>
          <w:lang w:eastAsia="fr-FR"/>
        </w:rPr>
        <w:t>– Le représentant de la Fédération chargé de l’instruction ou, lorsque, en application des deux premiers alinéas de l’article 7 l’affaire a été dispensée d’instruction, l’autorité qui a engagé les poursuites informe l’intéressé, et le cas échéant, les personnes investies de l’autorité parentale qu’une procédure disciplinaire est engagée à son encontre par l’envoi d’un document énonçant les griefs retenus, sous forme d’une lettre recommandée avec demande d’avis de réception ou par tout autre moyen permettant de faire la preuve de sa réception par le destinataire.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ARTICLE 9</w:t>
      </w:r>
      <w:r w:rsidRPr="00C0024C">
        <w:rPr>
          <w:rFonts w:ascii="Times New Roman" w:eastAsia="Times New Roman" w:hAnsi="Times New Roman" w:cs="Times New Roman"/>
          <w:color w:val="000000"/>
          <w:sz w:val="24"/>
          <w:szCs w:val="24"/>
          <w:lang w:eastAsia="fr-FR"/>
        </w:rPr>
        <w:t xml:space="preserve"> </w:t>
      </w:r>
      <w:r w:rsidRPr="00C0024C">
        <w:rPr>
          <w:rFonts w:ascii="Bookman Old Style" w:eastAsia="Times New Roman" w:hAnsi="Bookman Old Style" w:cs="Times New Roman"/>
          <w:i/>
          <w:iCs/>
          <w:color w:val="000000"/>
          <w:sz w:val="24"/>
          <w:szCs w:val="24"/>
          <w:lang w:eastAsia="fr-FR"/>
        </w:rPr>
        <w:t xml:space="preserve">– lorsque l’affaire n’a pas été dispensée d’instruction en application des deux premiers alinéas de l’article 7, le représentant de la Fédération chargé de l’instruction, établit au vu des éléments du dossier, dans un délai de deux mois à compter de sa saisine, un rapport qu’il adresse à l’organe disciplinaire. Il n’a pas compétence pour clore </w:t>
      </w:r>
      <w:proofErr w:type="gramStart"/>
      <w:r w:rsidRPr="00C0024C">
        <w:rPr>
          <w:rFonts w:ascii="Bookman Old Style" w:eastAsia="Times New Roman" w:hAnsi="Bookman Old Style" w:cs="Times New Roman"/>
          <w:i/>
          <w:iCs/>
          <w:color w:val="000000"/>
          <w:sz w:val="24"/>
          <w:szCs w:val="24"/>
          <w:lang w:eastAsia="fr-FR"/>
        </w:rPr>
        <w:t>de  lui</w:t>
      </w:r>
      <w:proofErr w:type="gramEnd"/>
      <w:r w:rsidRPr="00C0024C">
        <w:rPr>
          <w:rFonts w:ascii="Bookman Old Style" w:eastAsia="Times New Roman" w:hAnsi="Bookman Old Style" w:cs="Times New Roman"/>
          <w:i/>
          <w:iCs/>
          <w:color w:val="000000"/>
          <w:sz w:val="24"/>
          <w:szCs w:val="24"/>
          <w:lang w:eastAsia="fr-FR"/>
        </w:rPr>
        <w:t>-même une affaire.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ARTICLE 10</w:t>
      </w:r>
      <w:r w:rsidRPr="00C0024C">
        <w:rPr>
          <w:rFonts w:ascii="Times New Roman" w:eastAsia="Times New Roman" w:hAnsi="Times New Roman" w:cs="Times New Roman"/>
          <w:color w:val="000000"/>
          <w:sz w:val="24"/>
          <w:szCs w:val="24"/>
          <w:lang w:eastAsia="fr-FR"/>
        </w:rPr>
        <w:t xml:space="preserve"> </w:t>
      </w:r>
      <w:r w:rsidRPr="00C0024C">
        <w:rPr>
          <w:rFonts w:ascii="Bookman Old Style" w:eastAsia="Times New Roman" w:hAnsi="Bookman Old Style" w:cs="Times New Roman"/>
          <w:i/>
          <w:iCs/>
          <w:color w:val="000000"/>
          <w:sz w:val="24"/>
          <w:szCs w:val="24"/>
          <w:lang w:eastAsia="fr-FR"/>
        </w:rPr>
        <w:t>– Le licencié poursuivi, accompagné le cas échéant des personnes investies de l’autorité parentale, est convoqué par le représentant de la Fédération chargé de l’instruction, devant l’organe disciplinaire, par lettre adressée dans les conditions définies à l’article 8, quinze jours au moins avant la date de la séance. Lorsque la procédure disciplinaire est engagée à l’encontre d’une association, son représentant statutaire est convoqué dans les mêmes conditions.</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L’intéressé ne peut être représenté que par un avocat Il peut être assisté d’une ou plusieurs personnes de son choix. S’il ne parle ou ne comprend pas suffisamment la langue française, il peut bénéficier de l’aide d’un interprète aux frais de la Fédération. </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L’intéressé ou son défenseur peut consulter, avant la séance, le rapport et l’intégralité du dossier. Il peut demander que soient entendues les personnes de son choix, dont il communique le nom huit jours au moins avant la réunion de l’organe disciplinaire. Le Président de ce dernier peut refuser les demandes d’audition qui paraissent abusives.</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lastRenderedPageBreak/>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 xml:space="preserve">La convocation mentionnée au premier alinéa indique à l’intéressé ses droits tels </w:t>
      </w:r>
      <w:proofErr w:type="spellStart"/>
      <w:r w:rsidRPr="00C0024C">
        <w:rPr>
          <w:rFonts w:ascii="Bookman Old Style" w:eastAsia="Times New Roman" w:hAnsi="Bookman Old Style" w:cs="Times New Roman"/>
          <w:i/>
          <w:iCs/>
          <w:color w:val="000000"/>
          <w:sz w:val="24"/>
          <w:szCs w:val="24"/>
          <w:lang w:eastAsia="fr-FR"/>
        </w:rPr>
        <w:t>qu</w:t>
      </w:r>
      <w:proofErr w:type="spellEnd"/>
      <w:r w:rsidRPr="00C0024C">
        <w:rPr>
          <w:rFonts w:ascii="Bookman Old Style" w:eastAsia="Times New Roman" w:hAnsi="Bookman Old Style" w:cs="Times New Roman"/>
          <w:i/>
          <w:iCs/>
          <w:color w:val="000000"/>
          <w:sz w:val="24"/>
          <w:szCs w:val="24"/>
          <w:lang w:eastAsia="fr-FR"/>
        </w:rPr>
        <w:t> ‘ils sont définis au présent article.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Le délai de quinze jours mentionné au premier alinéa peut être réduit à huit jours en cas d’urgence et à la demande du représentant de la Fédération chargé de l’instruction. En ce cas, la faculté pour le licencié ou l’association de demander l’audition de personnes s’exerce sans condition de délai.</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ARTICLE 11</w:t>
      </w:r>
      <w:r w:rsidRPr="00C0024C">
        <w:rPr>
          <w:rFonts w:ascii="Times New Roman" w:eastAsia="Times New Roman" w:hAnsi="Times New Roman" w:cs="Times New Roman"/>
          <w:color w:val="000000"/>
          <w:sz w:val="24"/>
          <w:szCs w:val="24"/>
          <w:lang w:eastAsia="fr-FR"/>
        </w:rPr>
        <w:t xml:space="preserve"> </w:t>
      </w:r>
      <w:r w:rsidRPr="00C0024C">
        <w:rPr>
          <w:rFonts w:ascii="Bookman Old Style" w:eastAsia="Times New Roman" w:hAnsi="Bookman Old Style" w:cs="Times New Roman"/>
          <w:i/>
          <w:iCs/>
          <w:color w:val="000000"/>
          <w:sz w:val="24"/>
          <w:szCs w:val="24"/>
          <w:lang w:eastAsia="fr-FR"/>
        </w:rPr>
        <w:t>– Dans le cas d’urgence prévu au dernier alinéa de l’article 10, et sauf cas de force majeure, le report de l’affaire ne peut être demandé.</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 xml:space="preserve">Dans les autres cas, et sauf cas de force majeure, le report de l’affaire ne peut être demandé qu’une seule fois </w:t>
      </w:r>
      <w:proofErr w:type="spellStart"/>
      <w:r w:rsidRPr="00C0024C">
        <w:rPr>
          <w:rFonts w:ascii="Bookman Old Style" w:eastAsia="Times New Roman" w:hAnsi="Bookman Old Style" w:cs="Times New Roman"/>
          <w:i/>
          <w:iCs/>
          <w:color w:val="000000"/>
          <w:sz w:val="24"/>
          <w:szCs w:val="24"/>
          <w:lang w:eastAsia="fr-FR"/>
        </w:rPr>
        <w:t>quarante huit</w:t>
      </w:r>
      <w:proofErr w:type="spellEnd"/>
      <w:r w:rsidRPr="00C0024C">
        <w:rPr>
          <w:rFonts w:ascii="Bookman Old Style" w:eastAsia="Times New Roman" w:hAnsi="Bookman Old Style" w:cs="Times New Roman"/>
          <w:i/>
          <w:iCs/>
          <w:color w:val="000000"/>
          <w:sz w:val="24"/>
          <w:szCs w:val="24"/>
          <w:lang w:eastAsia="fr-FR"/>
        </w:rPr>
        <w:t xml:space="preserve"> heures au plus tard avant la date de séance, la durée de ce report ne pouvant excéder </w:t>
      </w:r>
      <w:proofErr w:type="gramStart"/>
      <w:r w:rsidRPr="00C0024C">
        <w:rPr>
          <w:rFonts w:ascii="Bookman Old Style" w:eastAsia="Times New Roman" w:hAnsi="Bookman Old Style" w:cs="Times New Roman"/>
          <w:i/>
          <w:iCs/>
          <w:color w:val="000000"/>
          <w:sz w:val="24"/>
          <w:szCs w:val="24"/>
          <w:lang w:eastAsia="fr-FR"/>
        </w:rPr>
        <w:t>20  jours</w:t>
      </w:r>
      <w:proofErr w:type="gramEnd"/>
      <w:r w:rsidRPr="00C0024C">
        <w:rPr>
          <w:rFonts w:ascii="Bookman Old Style" w:eastAsia="Times New Roman" w:hAnsi="Bookman Old Style" w:cs="Times New Roman"/>
          <w:i/>
          <w:iCs/>
          <w:color w:val="000000"/>
          <w:sz w:val="24"/>
          <w:szCs w:val="24"/>
          <w:lang w:eastAsia="fr-FR"/>
        </w:rPr>
        <w:t>.</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ARTICLE 12</w:t>
      </w:r>
      <w:r w:rsidRPr="00C0024C">
        <w:rPr>
          <w:rFonts w:ascii="Times New Roman" w:eastAsia="Times New Roman" w:hAnsi="Times New Roman" w:cs="Times New Roman"/>
          <w:color w:val="000000"/>
          <w:sz w:val="24"/>
          <w:szCs w:val="24"/>
          <w:lang w:eastAsia="fr-FR"/>
        </w:rPr>
        <w:t xml:space="preserve"> </w:t>
      </w:r>
      <w:r w:rsidRPr="00C0024C">
        <w:rPr>
          <w:rFonts w:ascii="Bookman Old Style" w:eastAsia="Times New Roman" w:hAnsi="Bookman Old Style" w:cs="Times New Roman"/>
          <w:i/>
          <w:iCs/>
          <w:color w:val="000000"/>
          <w:sz w:val="24"/>
          <w:szCs w:val="24"/>
          <w:lang w:eastAsia="fr-FR"/>
        </w:rPr>
        <w:t xml:space="preserve">– </w:t>
      </w:r>
      <w:proofErr w:type="gramStart"/>
      <w:r w:rsidRPr="00C0024C">
        <w:rPr>
          <w:rFonts w:ascii="Bookman Old Style" w:eastAsia="Times New Roman" w:hAnsi="Bookman Old Style" w:cs="Times New Roman"/>
          <w:i/>
          <w:iCs/>
          <w:color w:val="000000"/>
          <w:sz w:val="24"/>
          <w:szCs w:val="24"/>
          <w:lang w:eastAsia="fr-FR"/>
        </w:rPr>
        <w:t>Lorsque en</w:t>
      </w:r>
      <w:proofErr w:type="gramEnd"/>
      <w:r w:rsidRPr="00C0024C">
        <w:rPr>
          <w:rFonts w:ascii="Bookman Old Style" w:eastAsia="Times New Roman" w:hAnsi="Bookman Old Style" w:cs="Times New Roman"/>
          <w:i/>
          <w:iCs/>
          <w:color w:val="000000"/>
          <w:sz w:val="24"/>
          <w:szCs w:val="24"/>
          <w:lang w:eastAsia="fr-FR"/>
        </w:rPr>
        <w:t xml:space="preserve"> application des deux premiers alinéas de l’article 7, l’affaire a été dispensée d’instruction, le Président de l’organe disciplinaire ou le membre de l’organe disciplinaire </w:t>
      </w:r>
      <w:proofErr w:type="spellStart"/>
      <w:r w:rsidRPr="00C0024C">
        <w:rPr>
          <w:rFonts w:ascii="Bookman Old Style" w:eastAsia="Times New Roman" w:hAnsi="Bookman Old Style" w:cs="Times New Roman"/>
          <w:i/>
          <w:iCs/>
          <w:color w:val="000000"/>
          <w:sz w:val="24"/>
          <w:szCs w:val="24"/>
          <w:lang w:eastAsia="fr-FR"/>
        </w:rPr>
        <w:t>qu</w:t>
      </w:r>
      <w:proofErr w:type="spellEnd"/>
      <w:r w:rsidRPr="00C0024C">
        <w:rPr>
          <w:rFonts w:ascii="Bookman Old Style" w:eastAsia="Times New Roman" w:hAnsi="Bookman Old Style" w:cs="Times New Roman"/>
          <w:i/>
          <w:iCs/>
          <w:color w:val="000000"/>
          <w:sz w:val="24"/>
          <w:szCs w:val="24"/>
          <w:lang w:eastAsia="fr-FR"/>
        </w:rPr>
        <w:t> ‘il désigne expose les faits et le déroulement de la procédure. Dans les autres cas, le représentant de la Fédération chargé de l’instruction présente oralement son rapport.</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Le Président de l’organe disciplinaire peut faire entendre par celui-ci toute personne dont l’audition lui paraît utile. Si une telle audition est décidée, le Président en informe l’intéressé avant la séance.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beforeAutospacing="1" w:after="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r w:rsidRPr="00C0024C">
        <w:rPr>
          <w:rFonts w:ascii="Bookman Old Style" w:eastAsia="Times New Roman" w:hAnsi="Bookman Old Style" w:cs="Times New Roman"/>
          <w:i/>
          <w:iCs/>
          <w:color w:val="000000"/>
          <w:sz w:val="24"/>
          <w:szCs w:val="24"/>
          <w:lang w:eastAsia="fr-FR"/>
        </w:rPr>
        <w:t xml:space="preserve">L’intéressé </w:t>
      </w:r>
      <w:proofErr w:type="gramStart"/>
      <w:r w:rsidRPr="00C0024C">
        <w:rPr>
          <w:rFonts w:ascii="Bookman Old Style" w:eastAsia="Times New Roman" w:hAnsi="Bookman Old Style" w:cs="Times New Roman"/>
          <w:i/>
          <w:iCs/>
          <w:color w:val="000000"/>
          <w:sz w:val="24"/>
          <w:szCs w:val="24"/>
          <w:lang w:eastAsia="fr-FR"/>
        </w:rPr>
        <w:t>et,  le</w:t>
      </w:r>
      <w:proofErr w:type="gramEnd"/>
      <w:r w:rsidRPr="00C0024C">
        <w:rPr>
          <w:rFonts w:ascii="Bookman Old Style" w:eastAsia="Times New Roman" w:hAnsi="Bookman Old Style" w:cs="Times New Roman"/>
          <w:i/>
          <w:iCs/>
          <w:color w:val="000000"/>
          <w:sz w:val="24"/>
          <w:szCs w:val="24"/>
          <w:lang w:eastAsia="fr-FR"/>
        </w:rPr>
        <w:t xml:space="preserve"> cas échéant, ses défenseurs sont invités à prendre la parole en dernier.</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ARTICLE 13</w:t>
      </w:r>
      <w:r w:rsidRPr="00C0024C">
        <w:rPr>
          <w:rFonts w:ascii="Times New Roman" w:eastAsia="Times New Roman" w:hAnsi="Times New Roman" w:cs="Times New Roman"/>
          <w:color w:val="000000"/>
          <w:sz w:val="24"/>
          <w:szCs w:val="24"/>
          <w:lang w:eastAsia="fr-FR"/>
        </w:rPr>
        <w:t xml:space="preserve"> </w:t>
      </w:r>
      <w:r w:rsidRPr="00C0024C">
        <w:rPr>
          <w:rFonts w:ascii="Bookman Old Style" w:eastAsia="Times New Roman" w:hAnsi="Bookman Old Style" w:cs="Times New Roman"/>
          <w:i/>
          <w:iCs/>
          <w:color w:val="000000"/>
          <w:sz w:val="24"/>
          <w:szCs w:val="24"/>
          <w:lang w:eastAsia="fr-FR"/>
        </w:rPr>
        <w:t xml:space="preserve">– L’organe disciplinaire délibère à huis </w:t>
      </w:r>
      <w:proofErr w:type="gramStart"/>
      <w:r w:rsidRPr="00C0024C">
        <w:rPr>
          <w:rFonts w:ascii="Bookman Old Style" w:eastAsia="Times New Roman" w:hAnsi="Bookman Old Style" w:cs="Times New Roman"/>
          <w:i/>
          <w:iCs/>
          <w:color w:val="000000"/>
          <w:sz w:val="24"/>
          <w:szCs w:val="24"/>
          <w:lang w:eastAsia="fr-FR"/>
        </w:rPr>
        <w:t>clos,  hors</w:t>
      </w:r>
      <w:proofErr w:type="gramEnd"/>
      <w:r w:rsidRPr="00C0024C">
        <w:rPr>
          <w:rFonts w:ascii="Bookman Old Style" w:eastAsia="Times New Roman" w:hAnsi="Bookman Old Style" w:cs="Times New Roman"/>
          <w:i/>
          <w:iCs/>
          <w:color w:val="000000"/>
          <w:sz w:val="24"/>
          <w:szCs w:val="24"/>
          <w:lang w:eastAsia="fr-FR"/>
        </w:rPr>
        <w:t xml:space="preserve"> de la présence de l’intéressé, de ses défenseurs, des personnes entendues à l’audience et du représentant de la Fédération chargé de l’instruction. Il statue par une décision motivée.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lastRenderedPageBreak/>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La décision est signée par le Président et le Secrétaire.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Elle est aussitôt notifiée par lettre adressée dans les conditions définies à l’article 8. La notification mentionne les voies et délais d’appel.</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ARTICLE 14</w:t>
      </w:r>
      <w:r w:rsidRPr="00C0024C">
        <w:rPr>
          <w:rFonts w:ascii="Times New Roman" w:eastAsia="Times New Roman" w:hAnsi="Times New Roman" w:cs="Times New Roman"/>
          <w:color w:val="000000"/>
          <w:sz w:val="24"/>
          <w:szCs w:val="24"/>
          <w:lang w:eastAsia="fr-FR"/>
        </w:rPr>
        <w:t xml:space="preserve"> </w:t>
      </w:r>
      <w:r w:rsidRPr="00C0024C">
        <w:rPr>
          <w:rFonts w:ascii="Bookman Old Style" w:eastAsia="Times New Roman" w:hAnsi="Bookman Old Style" w:cs="Times New Roman"/>
          <w:i/>
          <w:iCs/>
          <w:color w:val="000000"/>
          <w:sz w:val="24"/>
          <w:szCs w:val="24"/>
          <w:lang w:eastAsia="fr-FR"/>
        </w:rPr>
        <w:t>– L’organe disciplinaire de première instance doit se prononcer dans un délai de trois mois à compter de l'engagement des poursuites disciplinaires.</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Lorsque la séance a été reportée en application de l’article 11, le délai mentionné à l’alinéa précédent est prolongé d’une durée égale à celle du report.</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Faute d’avoir statué dans ces délais, l’organe disciplinaire de première instance est dessaisi et l’ensemble du dossier est transmis à l’organe disciplinaire d’appel.</w:t>
      </w: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outlineLvl w:val="1"/>
        <w:rPr>
          <w:rFonts w:ascii="Times New Roman" w:eastAsia="Times New Roman" w:hAnsi="Times New Roman" w:cs="Times New Roman"/>
          <w:b/>
          <w:bCs/>
          <w:sz w:val="36"/>
          <w:szCs w:val="36"/>
          <w:lang w:eastAsia="fr-FR"/>
        </w:rPr>
      </w:pPr>
      <w:r w:rsidRPr="00C0024C">
        <w:rPr>
          <w:rFonts w:ascii="Bookman Old Style" w:eastAsia="Times New Roman" w:hAnsi="Bookman Old Style" w:cs="Times New Roman"/>
          <w:b/>
          <w:bCs/>
          <w:i/>
          <w:iCs/>
          <w:color w:val="000000"/>
          <w:sz w:val="27"/>
          <w:szCs w:val="27"/>
          <w:lang w:eastAsia="fr-FR"/>
        </w:rPr>
        <w:t>SECTION 3 – Dispositions relatives à l’organe disciplinaire d’appel</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ARTICLE 15</w:t>
      </w:r>
      <w:r w:rsidRPr="00C0024C">
        <w:rPr>
          <w:rFonts w:ascii="Times New Roman" w:eastAsia="Times New Roman" w:hAnsi="Times New Roman" w:cs="Times New Roman"/>
          <w:color w:val="000000"/>
          <w:sz w:val="24"/>
          <w:szCs w:val="24"/>
          <w:lang w:eastAsia="fr-FR"/>
        </w:rPr>
        <w:t xml:space="preserve"> </w:t>
      </w:r>
      <w:r w:rsidRPr="00C0024C">
        <w:rPr>
          <w:rFonts w:ascii="Bookman Old Style" w:eastAsia="Times New Roman" w:hAnsi="Bookman Old Style" w:cs="Times New Roman"/>
          <w:i/>
          <w:iCs/>
          <w:color w:val="000000"/>
          <w:sz w:val="24"/>
          <w:szCs w:val="24"/>
          <w:lang w:eastAsia="fr-FR"/>
        </w:rPr>
        <w:t xml:space="preserve">– la </w:t>
      </w:r>
      <w:proofErr w:type="gramStart"/>
      <w:r w:rsidRPr="00C0024C">
        <w:rPr>
          <w:rFonts w:ascii="Bookman Old Style" w:eastAsia="Times New Roman" w:hAnsi="Bookman Old Style" w:cs="Times New Roman"/>
          <w:i/>
          <w:iCs/>
          <w:color w:val="000000"/>
          <w:sz w:val="24"/>
          <w:szCs w:val="24"/>
          <w:lang w:eastAsia="fr-FR"/>
        </w:rPr>
        <w:t>décision  de</w:t>
      </w:r>
      <w:proofErr w:type="gramEnd"/>
      <w:r w:rsidRPr="00C0024C">
        <w:rPr>
          <w:rFonts w:ascii="Bookman Old Style" w:eastAsia="Times New Roman" w:hAnsi="Bookman Old Style" w:cs="Times New Roman"/>
          <w:i/>
          <w:iCs/>
          <w:color w:val="000000"/>
          <w:sz w:val="24"/>
          <w:szCs w:val="24"/>
          <w:lang w:eastAsia="fr-FR"/>
        </w:rPr>
        <w:t xml:space="preserve"> l’organe disciplinaire de première instance peut être frappée d’appel par l’intéressé ou par le bureau directeur  dans un délai de 15 jours. Ce délai est porté à un mois dans le cas où le domicile du licencié ou le siège de l’association est situé hors de la métropole.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L’exercice du droit d’appel ne peut être subordonné au versement d’une somme d’argent à la Fédération ou limité par une décision d’un organe fédéral.</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Sauf décision contraire de l’organe disciplinaire de première instance dûment motivée par l’urgence, l’appel est suspensif.</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lastRenderedPageBreak/>
        <w:t>Lorsque l’appel n’émane pas de la personne poursuivie, celle-ci en est aussitôt informée par l’organe disciplinaire d’appel qui lui indique le délai dans lequel elle peut produire ses observations.</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ARTICLE 16</w:t>
      </w:r>
      <w:r w:rsidRPr="00C0024C">
        <w:rPr>
          <w:rFonts w:ascii="Times New Roman" w:eastAsia="Times New Roman" w:hAnsi="Times New Roman" w:cs="Times New Roman"/>
          <w:color w:val="000000"/>
          <w:sz w:val="24"/>
          <w:szCs w:val="24"/>
          <w:lang w:eastAsia="fr-FR"/>
        </w:rPr>
        <w:t xml:space="preserve"> </w:t>
      </w:r>
      <w:r w:rsidRPr="00C0024C">
        <w:rPr>
          <w:rFonts w:ascii="Bookman Old Style" w:eastAsia="Times New Roman" w:hAnsi="Bookman Old Style" w:cs="Times New Roman"/>
          <w:i/>
          <w:iCs/>
          <w:color w:val="000000"/>
          <w:sz w:val="24"/>
          <w:szCs w:val="24"/>
          <w:lang w:eastAsia="fr-FR"/>
        </w:rPr>
        <w:t>– L’organe disciplinaire d’appel statue en dernier ressort.</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Il se prononce, au vu du dossier de première instance et des productions d’appel, dans le respect du principe du contradictoire.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Le Président désigne, parmi les membres de l’organe disciplinaire, un rapporteur qui établit un rapport exposant les faits et rappelant les conditions du déroulement de la procédure. Ce rapport est présenté oralement en séance.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Les dispositions des articles 10 à 13 ci-dessus sont applicables devant l’organe disciplinaire d’appel, à l’exception du premier alinéa de l’article 12 et de la dernière phrase du troisième alinéa de l’article 13.</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ARTICLE 17</w:t>
      </w:r>
      <w:r w:rsidRPr="00C0024C">
        <w:rPr>
          <w:rFonts w:ascii="Times New Roman" w:eastAsia="Times New Roman" w:hAnsi="Times New Roman" w:cs="Times New Roman"/>
          <w:color w:val="000000"/>
          <w:sz w:val="24"/>
          <w:szCs w:val="24"/>
          <w:lang w:eastAsia="fr-FR"/>
        </w:rPr>
        <w:t xml:space="preserve"> </w:t>
      </w:r>
      <w:r w:rsidRPr="00C0024C">
        <w:rPr>
          <w:rFonts w:ascii="Bookman Old Style" w:eastAsia="Times New Roman" w:hAnsi="Bookman Old Style" w:cs="Times New Roman"/>
          <w:i/>
          <w:iCs/>
          <w:color w:val="000000"/>
          <w:sz w:val="24"/>
          <w:szCs w:val="24"/>
          <w:lang w:eastAsia="fr-FR"/>
        </w:rPr>
        <w:t xml:space="preserve">– L’organe disciplinaire d’appel doit se prononcer dans un délai de six mois à compter de l’engagement initial des poursuites. </w:t>
      </w:r>
      <w:proofErr w:type="spellStart"/>
      <w:r w:rsidRPr="00C0024C">
        <w:rPr>
          <w:rFonts w:ascii="Bookman Old Style" w:eastAsia="Times New Roman" w:hAnsi="Bookman Old Style" w:cs="Times New Roman"/>
          <w:i/>
          <w:iCs/>
          <w:color w:val="000000"/>
          <w:sz w:val="24"/>
          <w:szCs w:val="24"/>
          <w:lang w:eastAsia="fr-FR"/>
        </w:rPr>
        <w:t>A</w:t>
      </w:r>
      <w:proofErr w:type="spellEnd"/>
      <w:r w:rsidRPr="00C0024C">
        <w:rPr>
          <w:rFonts w:ascii="Bookman Old Style" w:eastAsia="Times New Roman" w:hAnsi="Bookman Old Style" w:cs="Times New Roman"/>
          <w:i/>
          <w:iCs/>
          <w:color w:val="000000"/>
          <w:sz w:val="24"/>
          <w:szCs w:val="24"/>
          <w:lang w:eastAsia="fr-FR"/>
        </w:rPr>
        <w:t xml:space="preserve"> défaut de décision dans ce délai, l’appelant peut saisir le Comité National Olympique et Sportif Français aux fins de conciliation prévue ai IV de l’article 19 de la loi n°84-610 du 16 Juillet 1984.</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Lorsque l’organe disciplinaire d’appel n’a été saisi que par l’intéressé, la sanction prononcée par l’organe disciplinaire de première instance ne peut être aggravée.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ARTICLE 18</w:t>
      </w:r>
      <w:r w:rsidRPr="00C0024C">
        <w:rPr>
          <w:rFonts w:ascii="Times New Roman" w:eastAsia="Times New Roman" w:hAnsi="Times New Roman" w:cs="Times New Roman"/>
          <w:color w:val="000000"/>
          <w:sz w:val="24"/>
          <w:szCs w:val="24"/>
          <w:lang w:eastAsia="fr-FR"/>
        </w:rPr>
        <w:t xml:space="preserve"> </w:t>
      </w:r>
      <w:r w:rsidRPr="00C0024C">
        <w:rPr>
          <w:rFonts w:ascii="Bookman Old Style" w:eastAsia="Times New Roman" w:hAnsi="Bookman Old Style" w:cs="Times New Roman"/>
          <w:i/>
          <w:iCs/>
          <w:color w:val="000000"/>
          <w:sz w:val="24"/>
          <w:szCs w:val="24"/>
          <w:lang w:eastAsia="fr-FR"/>
        </w:rPr>
        <w:t>– La notification de la décision doit préciser les voies et délais de recours dont dispose l’intéressé.</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 xml:space="preserve">La décision de l’organe disciplinaire d’appel est publiée au bulletin de la Fédération sportive. L’organe disciplinaire d’appel peut faire figurer dans la </w:t>
      </w:r>
      <w:r w:rsidRPr="00C0024C">
        <w:rPr>
          <w:rFonts w:ascii="Bookman Old Style" w:eastAsia="Times New Roman" w:hAnsi="Bookman Old Style" w:cs="Times New Roman"/>
          <w:i/>
          <w:iCs/>
          <w:color w:val="000000"/>
          <w:sz w:val="24"/>
          <w:szCs w:val="24"/>
          <w:lang w:eastAsia="fr-FR"/>
        </w:rPr>
        <w:lastRenderedPageBreak/>
        <w:t>publication les mentions, notamment nominatives, qui pourraient porter atteinte au respect de la vie privée ou au secret médical.  </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outlineLvl w:val="2"/>
        <w:rPr>
          <w:rFonts w:ascii="Times New Roman" w:eastAsia="Times New Roman" w:hAnsi="Times New Roman" w:cs="Times New Roman"/>
          <w:b/>
          <w:bCs/>
          <w:sz w:val="27"/>
          <w:szCs w:val="27"/>
          <w:lang w:eastAsia="fr-FR"/>
        </w:rPr>
      </w:pPr>
      <w:r w:rsidRPr="00C0024C">
        <w:rPr>
          <w:rFonts w:ascii="Bookman Old Style" w:eastAsia="Times New Roman" w:hAnsi="Bookman Old Style" w:cs="Times New Roman"/>
          <w:b/>
          <w:bCs/>
          <w:i/>
          <w:iCs/>
          <w:color w:val="000000"/>
          <w:sz w:val="27"/>
          <w:szCs w:val="27"/>
          <w:u w:val="single"/>
          <w:lang w:eastAsia="fr-FR"/>
        </w:rPr>
        <w:t>TITRE II – SANCTIONS DISCIPLINAIRES    </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ARTICLE 19</w:t>
      </w:r>
      <w:r w:rsidRPr="00C0024C">
        <w:rPr>
          <w:rFonts w:ascii="Times New Roman" w:eastAsia="Times New Roman" w:hAnsi="Times New Roman" w:cs="Times New Roman"/>
          <w:color w:val="000000"/>
          <w:sz w:val="24"/>
          <w:szCs w:val="24"/>
          <w:lang w:eastAsia="fr-FR"/>
        </w:rPr>
        <w:t xml:space="preserve"> </w:t>
      </w:r>
      <w:r w:rsidRPr="00C0024C">
        <w:rPr>
          <w:rFonts w:ascii="Bookman Old Style" w:eastAsia="Times New Roman" w:hAnsi="Bookman Old Style" w:cs="Times New Roman"/>
          <w:i/>
          <w:iCs/>
          <w:color w:val="000000"/>
          <w:sz w:val="24"/>
          <w:szCs w:val="24"/>
          <w:lang w:eastAsia="fr-FR"/>
        </w:rPr>
        <w:t>– Les sanctions applicables sont :</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ind w:left="1065" w:hanging="360"/>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1)</w:t>
      </w:r>
      <w:r w:rsidRPr="00C0024C">
        <w:rPr>
          <w:rFonts w:ascii="Times New Roman" w:eastAsia="Times New Roman" w:hAnsi="Times New Roman" w:cs="Times New Roman"/>
          <w:i/>
          <w:iCs/>
          <w:color w:val="000000"/>
          <w:sz w:val="14"/>
          <w:szCs w:val="14"/>
          <w:lang w:eastAsia="fr-FR"/>
        </w:rPr>
        <w:t>   </w:t>
      </w:r>
      <w:r w:rsidRPr="00C0024C">
        <w:rPr>
          <w:rFonts w:ascii="Times New Roman" w:eastAsia="Times New Roman" w:hAnsi="Times New Roman" w:cs="Times New Roman"/>
          <w:color w:val="000000"/>
          <w:sz w:val="24"/>
          <w:szCs w:val="24"/>
          <w:lang w:eastAsia="fr-FR"/>
        </w:rPr>
        <w:t xml:space="preserve"> </w:t>
      </w:r>
      <w:r w:rsidRPr="00C0024C">
        <w:rPr>
          <w:rFonts w:ascii="Bookman Old Style" w:eastAsia="Times New Roman" w:hAnsi="Bookman Old Style" w:cs="Times New Roman"/>
          <w:i/>
          <w:iCs/>
          <w:color w:val="000000"/>
          <w:sz w:val="24"/>
          <w:szCs w:val="24"/>
          <w:lang w:eastAsia="fr-FR"/>
        </w:rPr>
        <w:t>des pénalités sportives telles que : déclassement, disqualification.</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ind w:left="1065" w:hanging="360"/>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2)</w:t>
      </w:r>
      <w:r w:rsidRPr="00C0024C">
        <w:rPr>
          <w:rFonts w:ascii="Times New Roman" w:eastAsia="Times New Roman" w:hAnsi="Times New Roman" w:cs="Times New Roman"/>
          <w:i/>
          <w:iCs/>
          <w:color w:val="000000"/>
          <w:sz w:val="14"/>
          <w:szCs w:val="14"/>
          <w:lang w:eastAsia="fr-FR"/>
        </w:rPr>
        <w:t>   </w:t>
      </w:r>
      <w:r w:rsidRPr="00C0024C">
        <w:rPr>
          <w:rFonts w:ascii="Times New Roman" w:eastAsia="Times New Roman" w:hAnsi="Times New Roman" w:cs="Times New Roman"/>
          <w:color w:val="000000"/>
          <w:sz w:val="24"/>
          <w:szCs w:val="24"/>
          <w:lang w:eastAsia="fr-FR"/>
        </w:rPr>
        <w:t xml:space="preserve"> </w:t>
      </w:r>
      <w:r w:rsidRPr="00C0024C">
        <w:rPr>
          <w:rFonts w:ascii="Bookman Old Style" w:eastAsia="Times New Roman" w:hAnsi="Bookman Old Style" w:cs="Times New Roman"/>
          <w:i/>
          <w:iCs/>
          <w:color w:val="000000"/>
          <w:sz w:val="24"/>
          <w:szCs w:val="24"/>
          <w:lang w:eastAsia="fr-FR"/>
        </w:rPr>
        <w:t>Des sanctions disciplinaires choisies parmi les mesures ci-après :</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ind w:left="1416"/>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a) L’avertissement</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ind w:left="1416"/>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b) Le blâme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ind w:left="1416"/>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c) La suspension de compétition ou d’exercice de fonctions</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ind w:left="1418"/>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d) Une pénalité pécuniaire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ind w:left="1418"/>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    Lorsque cette pénalité est infligée à un licencié, elle ne peut excéder le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ind w:left="1418"/>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 xml:space="preserve">    </w:t>
      </w:r>
      <w:proofErr w:type="gramStart"/>
      <w:r w:rsidRPr="00C0024C">
        <w:rPr>
          <w:rFonts w:ascii="Bookman Old Style" w:eastAsia="Times New Roman" w:hAnsi="Bookman Old Style" w:cs="Times New Roman"/>
          <w:i/>
          <w:iCs/>
          <w:color w:val="000000"/>
          <w:sz w:val="24"/>
          <w:szCs w:val="24"/>
          <w:lang w:eastAsia="fr-FR"/>
        </w:rPr>
        <w:t>montant</w:t>
      </w:r>
      <w:proofErr w:type="gramEnd"/>
      <w:r w:rsidRPr="00C0024C">
        <w:rPr>
          <w:rFonts w:ascii="Bookman Old Style" w:eastAsia="Times New Roman" w:hAnsi="Bookman Old Style" w:cs="Times New Roman"/>
          <w:i/>
          <w:iCs/>
          <w:color w:val="000000"/>
          <w:sz w:val="24"/>
          <w:szCs w:val="24"/>
          <w:lang w:eastAsia="fr-FR"/>
        </w:rPr>
        <w:t xml:space="preserve"> des amendes prévues pour les contraventions de police.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ind w:left="1418"/>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e) Le retrait provisoire de la licence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ind w:left="1418"/>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lastRenderedPageBreak/>
        <w:t>f) La radiation</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ind w:left="1065" w:hanging="360"/>
        <w:jc w:val="both"/>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3)</w:t>
      </w:r>
      <w:r w:rsidRPr="00C0024C">
        <w:rPr>
          <w:rFonts w:ascii="Times New Roman" w:eastAsia="Times New Roman" w:hAnsi="Times New Roman" w:cs="Times New Roman"/>
          <w:i/>
          <w:iCs/>
          <w:color w:val="000000"/>
          <w:sz w:val="14"/>
          <w:szCs w:val="14"/>
          <w:lang w:eastAsia="fr-FR"/>
        </w:rPr>
        <w:t>   </w:t>
      </w:r>
      <w:r w:rsidRPr="00C0024C">
        <w:rPr>
          <w:rFonts w:ascii="Times New Roman" w:eastAsia="Times New Roman" w:hAnsi="Times New Roman" w:cs="Times New Roman"/>
          <w:color w:val="000000"/>
          <w:sz w:val="24"/>
          <w:szCs w:val="24"/>
          <w:lang w:eastAsia="fr-FR"/>
        </w:rPr>
        <w:t xml:space="preserve"> </w:t>
      </w:r>
      <w:r w:rsidRPr="00C0024C">
        <w:rPr>
          <w:rFonts w:ascii="Bookman Old Style" w:eastAsia="Times New Roman" w:hAnsi="Bookman Old Style" w:cs="Times New Roman"/>
          <w:i/>
          <w:iCs/>
          <w:color w:val="000000"/>
          <w:sz w:val="24"/>
          <w:szCs w:val="24"/>
          <w:lang w:eastAsia="fr-FR"/>
        </w:rPr>
        <w:t>L’inéligibilité pour une durée déterminée aux organes dirigeants, en cas de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ind w:left="1065" w:firstLine="15"/>
        <w:jc w:val="both"/>
        <w:rPr>
          <w:rFonts w:ascii="Times New Roman" w:eastAsia="Times New Roman" w:hAnsi="Times New Roman" w:cs="Times New Roman"/>
          <w:sz w:val="24"/>
          <w:szCs w:val="24"/>
          <w:lang w:eastAsia="fr-FR"/>
        </w:rPr>
      </w:pPr>
      <w:proofErr w:type="gramStart"/>
      <w:r w:rsidRPr="00C0024C">
        <w:rPr>
          <w:rFonts w:ascii="Bookman Old Style" w:eastAsia="Times New Roman" w:hAnsi="Bookman Old Style" w:cs="Times New Roman"/>
          <w:i/>
          <w:iCs/>
          <w:color w:val="000000"/>
          <w:sz w:val="24"/>
          <w:szCs w:val="24"/>
          <w:lang w:eastAsia="fr-FR"/>
        </w:rPr>
        <w:t>manquement</w:t>
      </w:r>
      <w:proofErr w:type="gramEnd"/>
      <w:r w:rsidRPr="00C0024C">
        <w:rPr>
          <w:rFonts w:ascii="Bookman Old Style" w:eastAsia="Times New Roman" w:hAnsi="Bookman Old Style" w:cs="Times New Roman"/>
          <w:i/>
          <w:iCs/>
          <w:color w:val="000000"/>
          <w:sz w:val="24"/>
          <w:szCs w:val="24"/>
          <w:lang w:eastAsia="fr-FR"/>
        </w:rPr>
        <w:t xml:space="preserve"> grave aux règles techniques ou d’une infraction  à l’esprit sportif.</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En cas de première sanction, la suspension de compétitions peut être remplacée, avec l’accord de l'intéressé et le cas échéant, celui de son représentant légal, par l’accomplissement pendant une durée limitée, d’activités d’intérêt général au bénéfice de la Fédération ou d’une association sportive.</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ARTICLE 20</w:t>
      </w:r>
      <w:r w:rsidRPr="00C0024C">
        <w:rPr>
          <w:rFonts w:ascii="Bookman Old Style" w:eastAsia="Times New Roman" w:hAnsi="Bookman Old Style" w:cs="Times New Roman"/>
          <w:i/>
          <w:iCs/>
          <w:color w:val="000000"/>
          <w:sz w:val="24"/>
          <w:szCs w:val="24"/>
          <w:lang w:eastAsia="fr-FR"/>
        </w:rPr>
        <w:t xml:space="preserve"> – L’organe disciplinaire fixe la date d’entrée en vigueur des sanctions et ses modalités d’exécution. Les sanctions d’une durée inférieure à six mois ne peuvent être exécutées en dehors des périodes de compétitions.</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b/>
          <w:bCs/>
          <w:i/>
          <w:iCs/>
          <w:color w:val="000000"/>
          <w:sz w:val="24"/>
          <w:szCs w:val="24"/>
          <w:lang w:eastAsia="fr-FR"/>
        </w:rPr>
        <w:t>ARTICLE 21</w:t>
      </w:r>
      <w:r w:rsidRPr="00C0024C">
        <w:rPr>
          <w:rFonts w:ascii="Bookman Old Style" w:eastAsia="Times New Roman" w:hAnsi="Bookman Old Style" w:cs="Times New Roman"/>
          <w:i/>
          <w:iCs/>
          <w:color w:val="000000"/>
          <w:sz w:val="24"/>
          <w:szCs w:val="24"/>
          <w:lang w:eastAsia="fr-FR"/>
        </w:rPr>
        <w:t xml:space="preserve"> – Les sanctions mentionnées au c) et e) du 2 de l’article 19 peuvent, en cas de première sanction, être assorties en tout ou partie d’un sursis.</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 xml:space="preserve">La sanction assortie d’un sursis est réputée non avenue si dans un délai de trois ans après le prononcé de la sanction, l’intéressé n’a fait l’objet d’aucune </w:t>
      </w:r>
      <w:proofErr w:type="gramStart"/>
      <w:r w:rsidRPr="00C0024C">
        <w:rPr>
          <w:rFonts w:ascii="Bookman Old Style" w:eastAsia="Times New Roman" w:hAnsi="Bookman Old Style" w:cs="Times New Roman"/>
          <w:i/>
          <w:iCs/>
          <w:color w:val="000000"/>
          <w:sz w:val="24"/>
          <w:szCs w:val="24"/>
          <w:lang w:eastAsia="fr-FR"/>
        </w:rPr>
        <w:t>sanction  mentionnée</w:t>
      </w:r>
      <w:proofErr w:type="gramEnd"/>
      <w:r w:rsidRPr="00C0024C">
        <w:rPr>
          <w:rFonts w:ascii="Bookman Old Style" w:eastAsia="Times New Roman" w:hAnsi="Bookman Old Style" w:cs="Times New Roman"/>
          <w:i/>
          <w:iCs/>
          <w:color w:val="000000"/>
          <w:sz w:val="24"/>
          <w:szCs w:val="24"/>
          <w:lang w:eastAsia="fr-FR"/>
        </w:rPr>
        <w:t xml:space="preserve"> au c) ou au e) du 2° de l’article 19. Toute nouvelle sanction pendant de délai emporte révocation du sursis.</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Règlement approuvé par AG Ordinaire du 19 Mars 2017</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ind w:left="708" w:firstLine="708"/>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Le Président                                      Le Secrétaire Général</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lastRenderedPageBreak/>
        <w:t> </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ind w:firstLine="708"/>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     Jacques GOUPIL                                        Louis MORVAN</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C0024C" w:rsidRPr="00C0024C" w:rsidRDefault="00C0024C" w:rsidP="00C0024C">
      <w:pPr>
        <w:spacing w:after="0" w:line="240" w:lineRule="auto"/>
        <w:rPr>
          <w:rFonts w:ascii="Times New Roman" w:eastAsia="Times New Roman" w:hAnsi="Times New Roman" w:cs="Times New Roman"/>
          <w:sz w:val="24"/>
          <w:szCs w:val="24"/>
          <w:lang w:eastAsia="fr-FR"/>
        </w:rPr>
      </w:pPr>
      <w:r w:rsidRPr="00C0024C">
        <w:rPr>
          <w:rFonts w:ascii="Bookman Old Style" w:eastAsia="Times New Roman" w:hAnsi="Bookman Old Style" w:cs="Times New Roman"/>
          <w:i/>
          <w:iCs/>
          <w:color w:val="000000"/>
          <w:sz w:val="24"/>
          <w:szCs w:val="24"/>
          <w:lang w:eastAsia="fr-FR"/>
        </w:rPr>
        <w:t> </w:t>
      </w:r>
    </w:p>
    <w:p w:rsidR="00C0024C" w:rsidRPr="00C0024C" w:rsidRDefault="00C0024C" w:rsidP="00C0024C">
      <w:pPr>
        <w:spacing w:before="100" w:beforeAutospacing="1" w:after="100" w:afterAutospacing="1" w:line="240" w:lineRule="auto"/>
        <w:rPr>
          <w:rFonts w:ascii="Times New Roman" w:eastAsia="Times New Roman" w:hAnsi="Times New Roman" w:cs="Times New Roman"/>
          <w:sz w:val="24"/>
          <w:szCs w:val="24"/>
          <w:lang w:eastAsia="fr-FR"/>
        </w:rPr>
      </w:pPr>
      <w:r w:rsidRPr="00C0024C">
        <w:rPr>
          <w:rFonts w:ascii="Times New Roman" w:eastAsia="Times New Roman" w:hAnsi="Times New Roman" w:cs="Times New Roman"/>
          <w:sz w:val="24"/>
          <w:szCs w:val="24"/>
          <w:lang w:eastAsia="fr-FR"/>
        </w:rPr>
        <w:t> </w:t>
      </w:r>
    </w:p>
    <w:p w:rsidR="006D587E" w:rsidRDefault="006D587E">
      <w:bookmarkStart w:id="0" w:name="_GoBack"/>
      <w:bookmarkEnd w:id="0"/>
    </w:p>
    <w:sectPr w:rsidR="006D58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4C"/>
    <w:rsid w:val="006D587E"/>
    <w:rsid w:val="00C002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6B612-BF30-4B0C-BE4B-1EF8BBF8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2071</Words>
  <Characters>11396</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Mairie de Paris</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Bourdin, Jacky</dc:creator>
  <cp:keywords/>
  <dc:description/>
  <cp:lastModifiedBy>Bourdin, Jacky</cp:lastModifiedBy>
  <cp:revision>1</cp:revision>
  <dcterms:created xsi:type="dcterms:W3CDTF">2023-03-07T14:05:00Z</dcterms:created>
  <dcterms:modified xsi:type="dcterms:W3CDTF">2023-03-07T14:05:00Z</dcterms:modified>
</cp:coreProperties>
</file>